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983AF1" w:rsidTr="00522D70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983AF1" w:rsidRDefault="00983AF1" w:rsidP="00522D70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83AF1" w:rsidRPr="00983AF1" w:rsidRDefault="00983AF1" w:rsidP="00522D70">
            <w:pPr>
              <w:pStyle w:val="ECVNameField"/>
            </w:pPr>
            <w:proofErr w:type="spellStart"/>
            <w:r>
              <w:t>Bojana</w:t>
            </w:r>
            <w:proofErr w:type="spellEnd"/>
            <w:r>
              <w:t xml:space="preserve"> </w:t>
            </w:r>
            <w:proofErr w:type="spellStart"/>
            <w:r>
              <w:t>Savić</w:t>
            </w:r>
            <w:proofErr w:type="spellEnd"/>
          </w:p>
        </w:tc>
      </w:tr>
      <w:tr w:rsidR="00983AF1" w:rsidTr="00522D70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983AF1" w:rsidRDefault="00983AF1" w:rsidP="00522D70">
            <w:pPr>
              <w:pStyle w:val="ECVComments"/>
            </w:pPr>
          </w:p>
        </w:tc>
      </w:tr>
      <w:tr w:rsidR="00983AF1" w:rsidRPr="00A01F57" w:rsidTr="00522D70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83AF1" w:rsidRDefault="00983AF1" w:rsidP="00522D70">
            <w:pPr>
              <w:pStyle w:val="ECVLeftHeading"/>
            </w:pPr>
            <w:r>
              <w:rPr>
                <w:noProof/>
                <w:lang w:val="en-US" w:eastAsia="en-US" w:bidi="ar-SA"/>
              </w:rPr>
              <w:t>0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382216" cy="1516828"/>
                  <wp:effectExtent l="19050" t="0" r="8434" b="0"/>
                  <wp:docPr id="10" name="Picture 9" descr="cv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 pic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442" cy="151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983AF1" w:rsidRPr="00A01F57" w:rsidRDefault="00983AF1" w:rsidP="00983AF1">
            <w:pPr>
              <w:pStyle w:val="ECVContactDetails1"/>
              <w:rPr>
                <w:lang w:val="nn-NO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1F57">
              <w:rPr>
                <w:lang w:val="nn-NO"/>
              </w:rPr>
              <w:t xml:space="preserve"> </w:t>
            </w:r>
            <w:r>
              <w:rPr>
                <w:rFonts w:cs="Arial"/>
                <w:color w:val="000000"/>
                <w:shd w:val="clear" w:color="auto" w:fill="FFFFFF"/>
                <w:lang w:val="nn-NO"/>
              </w:rPr>
              <w:t xml:space="preserve">Kumodraška 99., </w:t>
            </w:r>
            <w:r w:rsidRPr="00A01F57">
              <w:rPr>
                <w:rFonts w:cs="Arial"/>
                <w:color w:val="000000"/>
                <w:shd w:val="clear" w:color="auto" w:fill="FFFFFF"/>
                <w:lang w:val="nn-NO"/>
              </w:rPr>
              <w:t>Voždovac, 11000 Belgrade (Serbia)</w:t>
            </w:r>
          </w:p>
        </w:tc>
      </w:tr>
      <w:tr w:rsidR="00983AF1" w:rsidTr="00522D7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83AF1" w:rsidRPr="00A01F57" w:rsidRDefault="00983AF1" w:rsidP="00522D70">
            <w:pPr>
              <w:rPr>
                <w:lang w:val="nn-NO"/>
              </w:rPr>
            </w:pPr>
          </w:p>
        </w:tc>
        <w:tc>
          <w:tcPr>
            <w:tcW w:w="7541" w:type="dxa"/>
            <w:shd w:val="clear" w:color="auto" w:fill="auto"/>
          </w:tcPr>
          <w:p w:rsidR="00983AF1" w:rsidRDefault="00983AF1" w:rsidP="00983AF1">
            <w:pPr>
              <w:pStyle w:val="ECVContactDetails1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 +38164 3809990</w:t>
            </w:r>
          </w:p>
        </w:tc>
      </w:tr>
      <w:tr w:rsidR="00983AF1" w:rsidTr="00522D7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83AF1" w:rsidRDefault="00983AF1" w:rsidP="00522D70"/>
        </w:tc>
        <w:tc>
          <w:tcPr>
            <w:tcW w:w="7541" w:type="dxa"/>
            <w:shd w:val="clear" w:color="auto" w:fill="auto"/>
            <w:vAlign w:val="center"/>
          </w:tcPr>
          <w:p w:rsidR="00983AF1" w:rsidRPr="00983AF1" w:rsidRDefault="00983AF1" w:rsidP="00983AF1">
            <w:pPr>
              <w:pStyle w:val="ECVContactDetails1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proofErr w:type="spellStart"/>
            <w:r>
              <w:rPr>
                <w:rStyle w:val="ECVInternetLink"/>
              </w:rPr>
              <w:t>bsavic.sf</w:t>
            </w:r>
            <w:proofErr w:type="spellEnd"/>
            <w:r>
              <w:rPr>
                <w:rStyle w:val="ECVInternetLink"/>
              </w:rPr>
              <w:t>@</w:t>
            </w:r>
            <w:r>
              <w:rPr>
                <w:rStyle w:val="ECVInternetLink"/>
                <w:lang w:val="en-US"/>
              </w:rPr>
              <w:t>gmail.com</w:t>
            </w:r>
          </w:p>
        </w:tc>
      </w:tr>
      <w:tr w:rsidR="00983AF1" w:rsidTr="00522D7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83AF1" w:rsidRDefault="00983AF1" w:rsidP="00522D70"/>
        </w:tc>
        <w:tc>
          <w:tcPr>
            <w:tcW w:w="7541" w:type="dxa"/>
            <w:shd w:val="clear" w:color="auto" w:fill="auto"/>
          </w:tcPr>
          <w:p w:rsidR="00983AF1" w:rsidRDefault="00533A39" w:rsidP="00522D70">
            <w:pPr>
              <w:pStyle w:val="ECVContactDetails1"/>
            </w:pPr>
            <w:r w:rsidRPr="00533A39">
              <w:t xml:space="preserve">www.linkedin.com/in/bojana-savić-6b5233144/ </w:t>
            </w:r>
            <w:r w:rsidR="00983AF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3AF1" w:rsidTr="00522D7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83AF1" w:rsidRDefault="00983AF1" w:rsidP="00522D70"/>
        </w:tc>
        <w:tc>
          <w:tcPr>
            <w:tcW w:w="7541" w:type="dxa"/>
            <w:shd w:val="clear" w:color="auto" w:fill="auto"/>
          </w:tcPr>
          <w:p w:rsidR="00983AF1" w:rsidRDefault="00983AF1" w:rsidP="00522D70">
            <w:pPr>
              <w:pStyle w:val="ECVContactDetails1"/>
            </w:pPr>
          </w:p>
        </w:tc>
      </w:tr>
      <w:tr w:rsidR="00983AF1" w:rsidTr="00522D70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983AF1" w:rsidRDefault="00983AF1" w:rsidP="00522D70"/>
        </w:tc>
        <w:tc>
          <w:tcPr>
            <w:tcW w:w="7541" w:type="dxa"/>
            <w:shd w:val="clear" w:color="auto" w:fill="auto"/>
            <w:vAlign w:val="center"/>
          </w:tcPr>
          <w:p w:rsidR="00983AF1" w:rsidRDefault="00983AF1" w:rsidP="00522D70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Female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10/04/1995</w:t>
            </w:r>
            <w:r>
              <w:t xml:space="preserve"> </w:t>
            </w:r>
            <w:r>
              <w:rPr>
                <w:rStyle w:val="ECVHeadingContactDetails"/>
              </w:rPr>
              <w:t xml:space="preserve">| </w:t>
            </w:r>
          </w:p>
        </w:tc>
      </w:tr>
    </w:tbl>
    <w:p w:rsidR="00983AF1" w:rsidRDefault="00983AF1" w:rsidP="00983AF1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983AF1" w:rsidTr="00522D70">
        <w:trPr>
          <w:trHeight w:val="170"/>
        </w:trPr>
        <w:tc>
          <w:tcPr>
            <w:tcW w:w="2835" w:type="dxa"/>
            <w:shd w:val="clear" w:color="auto" w:fill="auto"/>
          </w:tcPr>
          <w:p w:rsidR="00983AF1" w:rsidRDefault="00983AF1" w:rsidP="00522D70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83AF1" w:rsidRDefault="00983AF1" w:rsidP="00522D70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983AF1" w:rsidRDefault="00983AF1" w:rsidP="00983AF1">
      <w:pPr>
        <w:pStyle w:val="ECVComments"/>
        <w:tabs>
          <w:tab w:val="left" w:pos="7320"/>
        </w:tabs>
        <w:jc w:val="left"/>
      </w:pPr>
    </w:p>
    <w:tbl>
      <w:tblPr>
        <w:tblpPr w:topFromText="6" w:bottomFromText="170" w:vertAnchor="text" w:tblpY="6"/>
        <w:tblW w:w="10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90"/>
        <w:gridCol w:w="7615"/>
      </w:tblGrid>
      <w:tr w:rsidR="00983AF1" w:rsidRPr="00E6361E" w:rsidTr="006A316D">
        <w:trPr>
          <w:cantSplit/>
          <w:trHeight w:val="193"/>
        </w:trPr>
        <w:tc>
          <w:tcPr>
            <w:tcW w:w="2790" w:type="dxa"/>
            <w:shd w:val="clear" w:color="auto" w:fill="auto"/>
          </w:tcPr>
          <w:p w:rsidR="00983AF1" w:rsidRDefault="00C33AC8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="00983AF1">
              <w:rPr>
                <w:lang w:val="hr-HR"/>
              </w:rPr>
              <w:t>May 2018- October 2018</w:t>
            </w:r>
          </w:p>
          <w:p w:rsidR="00983AF1" w:rsidRPr="003C4B66" w:rsidRDefault="00983AF1" w:rsidP="00522D70">
            <w:pPr>
              <w:rPr>
                <w:lang w:val="hr-HR"/>
              </w:rPr>
            </w:pPr>
          </w:p>
          <w:p w:rsidR="00983AF1" w:rsidRPr="003C4B66" w:rsidRDefault="00983AF1" w:rsidP="00522D70">
            <w:pPr>
              <w:rPr>
                <w:lang w:val="hr-HR"/>
              </w:rPr>
            </w:pPr>
          </w:p>
          <w:p w:rsidR="00983AF1" w:rsidRPr="003C4B66" w:rsidRDefault="00983AF1" w:rsidP="00522D70">
            <w:pPr>
              <w:rPr>
                <w:lang w:val="hr-HR"/>
              </w:rPr>
            </w:pPr>
          </w:p>
          <w:p w:rsidR="00983AF1" w:rsidRPr="003C4B66" w:rsidRDefault="00983AF1" w:rsidP="00522D70">
            <w:pPr>
              <w:rPr>
                <w:lang w:val="hr-HR"/>
              </w:rPr>
            </w:pPr>
          </w:p>
          <w:p w:rsidR="00983AF1" w:rsidRDefault="00983AF1" w:rsidP="00522D70">
            <w:pPr>
              <w:rPr>
                <w:lang w:val="hr-HR"/>
              </w:rPr>
            </w:pPr>
          </w:p>
          <w:p w:rsidR="00983AF1" w:rsidRPr="00FB3EF0" w:rsidRDefault="00983AF1" w:rsidP="00522D70">
            <w:pPr>
              <w:rPr>
                <w:lang w:val="hr-HR"/>
              </w:rPr>
            </w:pPr>
          </w:p>
        </w:tc>
        <w:tc>
          <w:tcPr>
            <w:tcW w:w="7615" w:type="dxa"/>
            <w:shd w:val="clear" w:color="auto" w:fill="auto"/>
          </w:tcPr>
          <w:p w:rsidR="00983AF1" w:rsidRDefault="006A316D" w:rsidP="00522D70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>Sales Associate</w:t>
            </w:r>
          </w:p>
          <w:p w:rsidR="006A316D" w:rsidRDefault="006A316D" w:rsidP="00522D70">
            <w:pPr>
              <w:pStyle w:val="ECVSubSectionHeading"/>
              <w:rPr>
                <w:rFonts w:eastAsia="ArialMT" w:cs="ArialMT"/>
                <w:color w:val="3F3A38"/>
                <w:sz w:val="18"/>
                <w:szCs w:val="18"/>
                <w:lang w:val="en-US"/>
              </w:rPr>
            </w:pPr>
          </w:p>
          <w:p w:rsidR="00983AF1" w:rsidRPr="00533A39" w:rsidRDefault="006A316D" w:rsidP="00522D70">
            <w:pPr>
              <w:pStyle w:val="ECVSubSectionHeading"/>
              <w:rPr>
                <w:rFonts w:eastAsia="ArialMT" w:cs="ArialMT"/>
                <w:color w:val="3F3A38"/>
                <w:sz w:val="20"/>
                <w:szCs w:val="20"/>
                <w:lang w:val="en-US"/>
              </w:rPr>
            </w:pPr>
            <w:r w:rsidRPr="00533A39">
              <w:rPr>
                <w:rFonts w:eastAsia="ArialMT" w:cs="ArialMT"/>
                <w:color w:val="3F3A38"/>
                <w:sz w:val="20"/>
                <w:szCs w:val="20"/>
                <w:lang w:val="en-US"/>
              </w:rPr>
              <w:t>Trapper Jack’s Trading Post</w:t>
            </w:r>
          </w:p>
          <w:p w:rsidR="006A316D" w:rsidRDefault="006A316D" w:rsidP="00522D70">
            <w:pPr>
              <w:pStyle w:val="ECVSubSectionHeading"/>
              <w:rPr>
                <w:rFonts w:eastAsia="ArialMT" w:cs="ArialMT"/>
                <w:color w:val="3F3A38"/>
                <w:sz w:val="18"/>
                <w:szCs w:val="18"/>
                <w:lang w:val="en-US"/>
              </w:rPr>
            </w:pPr>
            <w:r>
              <w:rPr>
                <w:rFonts w:eastAsia="ArialMT" w:cs="ArialMT"/>
                <w:color w:val="3F3A38"/>
                <w:sz w:val="18"/>
                <w:szCs w:val="18"/>
                <w:lang w:val="en-US"/>
              </w:rPr>
              <w:t>340 W, 4</w:t>
            </w:r>
            <w:r w:rsidRPr="006A316D">
              <w:rPr>
                <w:rFonts w:eastAsia="ArialMT" w:cs="ArialMT"/>
                <w:color w:val="3F3A38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eastAsia="ArialMT" w:cs="ArialMT"/>
                <w:color w:val="3F3A38"/>
                <w:sz w:val="18"/>
                <w:szCs w:val="18"/>
                <w:lang w:val="en-US"/>
              </w:rPr>
              <w:t xml:space="preserve"> Avenue, Anchorage, Alaska</w:t>
            </w:r>
          </w:p>
          <w:p w:rsidR="006A316D" w:rsidRDefault="006A316D" w:rsidP="00522D70">
            <w:pPr>
              <w:pStyle w:val="ECVSubSectionHeading"/>
              <w:rPr>
                <w:rFonts w:eastAsia="ArialMT" w:cs="ArialMT"/>
                <w:color w:val="3F3A38"/>
                <w:sz w:val="18"/>
                <w:szCs w:val="18"/>
                <w:lang w:val="en-US"/>
              </w:rPr>
            </w:pPr>
          </w:p>
          <w:p w:rsidR="006A316D" w:rsidRDefault="006A316D" w:rsidP="006A316D">
            <w:pPr>
              <w:pStyle w:val="ECVSectionBulle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Assisting customers</w:t>
            </w:r>
          </w:p>
          <w:p w:rsidR="006A316D" w:rsidRDefault="006A316D" w:rsidP="006A316D">
            <w:pPr>
              <w:pStyle w:val="ECVSectionBulle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Restocking merchandise</w:t>
            </w:r>
          </w:p>
          <w:p w:rsidR="006A316D" w:rsidRDefault="006A316D" w:rsidP="006A316D">
            <w:pPr>
              <w:pStyle w:val="ECVSectionBulle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Operating cash register</w:t>
            </w:r>
          </w:p>
          <w:p w:rsidR="006A316D" w:rsidRPr="005D1E35" w:rsidRDefault="006A316D" w:rsidP="006A316D">
            <w:pPr>
              <w:pStyle w:val="ECVSectionBulle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Cleaning store</w:t>
            </w:r>
          </w:p>
          <w:p w:rsidR="006A316D" w:rsidRPr="00E6361E" w:rsidRDefault="006A316D" w:rsidP="006A316D">
            <w:pPr>
              <w:pStyle w:val="ECVSubSectionHeading"/>
              <w:rPr>
                <w:lang w:val="hr-HR"/>
              </w:rPr>
            </w:pPr>
          </w:p>
        </w:tc>
      </w:tr>
    </w:tbl>
    <w:p w:rsidR="00983AF1" w:rsidRDefault="00983AF1" w:rsidP="00983AF1">
      <w:pPr>
        <w:pStyle w:val="ECVComments"/>
        <w:tabs>
          <w:tab w:val="left" w:pos="7320"/>
        </w:tabs>
        <w:jc w:val="left"/>
      </w:pPr>
    </w:p>
    <w:tbl>
      <w:tblPr>
        <w:tblpPr w:topFromText="6" w:bottomFromText="170" w:vertAnchor="text" w:tblpY="6"/>
        <w:tblW w:w="10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70"/>
      </w:tblGrid>
      <w:tr w:rsidR="00983AF1" w:rsidRPr="00E6361E" w:rsidTr="00522D70">
        <w:trPr>
          <w:cantSplit/>
          <w:trHeight w:val="193"/>
        </w:trPr>
        <w:tc>
          <w:tcPr>
            <w:tcW w:w="2835" w:type="dxa"/>
            <w:shd w:val="clear" w:color="auto" w:fill="auto"/>
          </w:tcPr>
          <w:p w:rsidR="00983AF1" w:rsidRDefault="00983AF1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="006A316D">
              <w:rPr>
                <w:lang w:val="hr-HR"/>
              </w:rPr>
              <w:t xml:space="preserve"> May 2018- October 2018</w:t>
            </w:r>
          </w:p>
          <w:p w:rsidR="00983AF1" w:rsidRPr="003C4B66" w:rsidRDefault="00983AF1" w:rsidP="00522D70">
            <w:pPr>
              <w:rPr>
                <w:lang w:val="hr-HR"/>
              </w:rPr>
            </w:pPr>
          </w:p>
          <w:p w:rsidR="00983AF1" w:rsidRPr="003C4B66" w:rsidRDefault="00983AF1" w:rsidP="00522D70">
            <w:pPr>
              <w:rPr>
                <w:lang w:val="hr-HR"/>
              </w:rPr>
            </w:pPr>
          </w:p>
          <w:p w:rsidR="00983AF1" w:rsidRPr="003C4B66" w:rsidRDefault="00983AF1" w:rsidP="00522D70">
            <w:pPr>
              <w:rPr>
                <w:lang w:val="hr-HR"/>
              </w:rPr>
            </w:pPr>
          </w:p>
          <w:p w:rsidR="00983AF1" w:rsidRPr="003C4B66" w:rsidRDefault="00983AF1" w:rsidP="00522D70">
            <w:pPr>
              <w:rPr>
                <w:lang w:val="hr-HR"/>
              </w:rPr>
            </w:pPr>
          </w:p>
          <w:p w:rsidR="00983AF1" w:rsidRDefault="00983AF1" w:rsidP="00522D70">
            <w:pPr>
              <w:rPr>
                <w:lang w:val="hr-HR"/>
              </w:rPr>
            </w:pPr>
          </w:p>
          <w:p w:rsidR="00983AF1" w:rsidRPr="00FB3EF0" w:rsidRDefault="00983AF1" w:rsidP="00522D70">
            <w:pPr>
              <w:rPr>
                <w:lang w:val="hr-HR"/>
              </w:rPr>
            </w:pPr>
          </w:p>
          <w:p w:rsidR="00983AF1" w:rsidRPr="00FB3EF0" w:rsidRDefault="00983AF1" w:rsidP="00522D70">
            <w:pPr>
              <w:rPr>
                <w:lang w:val="hr-HR"/>
              </w:rPr>
            </w:pPr>
          </w:p>
          <w:p w:rsidR="00983AF1" w:rsidRPr="00FB3EF0" w:rsidRDefault="00983AF1" w:rsidP="00522D70">
            <w:pPr>
              <w:rPr>
                <w:lang w:val="hr-HR"/>
              </w:rPr>
            </w:pPr>
          </w:p>
          <w:p w:rsidR="00983AF1" w:rsidRPr="00FB3EF0" w:rsidRDefault="00983AF1" w:rsidP="00522D70">
            <w:pPr>
              <w:rPr>
                <w:lang w:val="hr-HR"/>
              </w:rPr>
            </w:pPr>
          </w:p>
          <w:p w:rsidR="00983AF1" w:rsidRPr="00FB3EF0" w:rsidRDefault="00983AF1" w:rsidP="00522D70">
            <w:pPr>
              <w:rPr>
                <w:lang w:val="hr-HR"/>
              </w:rPr>
            </w:pPr>
          </w:p>
          <w:p w:rsidR="00983AF1" w:rsidRPr="00FB3EF0" w:rsidRDefault="00983AF1" w:rsidP="00522D70">
            <w:pPr>
              <w:rPr>
                <w:lang w:val="hr-HR"/>
              </w:rPr>
            </w:pPr>
          </w:p>
          <w:p w:rsidR="00983AF1" w:rsidRPr="00FB3EF0" w:rsidRDefault="00983AF1" w:rsidP="00522D70">
            <w:pPr>
              <w:rPr>
                <w:lang w:val="hr-HR"/>
              </w:rPr>
            </w:pPr>
          </w:p>
          <w:p w:rsidR="00983AF1" w:rsidRPr="00FB3EF0" w:rsidRDefault="00983AF1" w:rsidP="00522D70">
            <w:pPr>
              <w:rPr>
                <w:lang w:val="hr-HR"/>
              </w:rPr>
            </w:pPr>
          </w:p>
          <w:p w:rsidR="00983AF1" w:rsidRPr="00FB3EF0" w:rsidRDefault="00983AF1" w:rsidP="00522D70">
            <w:pPr>
              <w:rPr>
                <w:lang w:val="hr-HR"/>
              </w:rPr>
            </w:pPr>
          </w:p>
        </w:tc>
        <w:tc>
          <w:tcPr>
            <w:tcW w:w="7570" w:type="dxa"/>
            <w:shd w:val="clear" w:color="auto" w:fill="auto"/>
          </w:tcPr>
          <w:p w:rsidR="00983AF1" w:rsidRDefault="006A316D" w:rsidP="00522D70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>Bartender</w:t>
            </w:r>
          </w:p>
          <w:p w:rsidR="006A316D" w:rsidRDefault="006A316D" w:rsidP="006A316D">
            <w:pPr>
              <w:pStyle w:val="ECVSubSectionHeading"/>
              <w:rPr>
                <w:rFonts w:eastAsia="ArialMT" w:cs="ArialMT"/>
                <w:color w:val="3F3A38"/>
                <w:sz w:val="18"/>
                <w:szCs w:val="18"/>
                <w:lang w:val="en-US"/>
              </w:rPr>
            </w:pPr>
          </w:p>
          <w:p w:rsidR="006A316D" w:rsidRPr="00533A39" w:rsidRDefault="006A316D" w:rsidP="006A316D">
            <w:pPr>
              <w:pStyle w:val="ECVSubSectionHeading"/>
              <w:rPr>
                <w:rFonts w:eastAsia="ArialMT" w:cs="ArialMT"/>
                <w:color w:val="3F3A38"/>
                <w:sz w:val="20"/>
                <w:szCs w:val="20"/>
                <w:lang w:val="en-US"/>
              </w:rPr>
            </w:pPr>
            <w:r w:rsidRPr="00533A39">
              <w:rPr>
                <w:rFonts w:eastAsia="ArialMT" w:cs="ArialMT"/>
                <w:color w:val="3F3A38"/>
                <w:sz w:val="20"/>
                <w:szCs w:val="20"/>
                <w:lang w:val="en-US"/>
              </w:rPr>
              <w:t>Flattop Pizza and  Pool</w:t>
            </w:r>
          </w:p>
          <w:p w:rsidR="006A316D" w:rsidRDefault="006A316D" w:rsidP="006A316D">
            <w:pPr>
              <w:pStyle w:val="ECVSubSectionHeading"/>
              <w:rPr>
                <w:rFonts w:eastAsia="ArialMT" w:cs="ArialMT"/>
                <w:color w:val="3F3A38"/>
                <w:sz w:val="18"/>
                <w:szCs w:val="18"/>
                <w:lang w:val="en-US"/>
              </w:rPr>
            </w:pPr>
            <w:r>
              <w:rPr>
                <w:rFonts w:eastAsia="ArialMT" w:cs="ArialMT"/>
                <w:color w:val="3F3A38"/>
                <w:sz w:val="18"/>
                <w:szCs w:val="18"/>
                <w:lang w:val="en-US"/>
              </w:rPr>
              <w:t>600 W, 6</w:t>
            </w:r>
            <w:r w:rsidRPr="006A316D">
              <w:rPr>
                <w:rFonts w:eastAsia="ArialMT" w:cs="ArialMT"/>
                <w:color w:val="3F3A38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eastAsia="ArialMT" w:cs="ArialMT"/>
                <w:color w:val="3F3A38"/>
                <w:sz w:val="18"/>
                <w:szCs w:val="18"/>
                <w:lang w:val="en-US"/>
              </w:rPr>
              <w:t xml:space="preserve">  Avenue, Anchorage, Alaska</w:t>
            </w:r>
          </w:p>
          <w:p w:rsidR="00C33AC8" w:rsidRDefault="00C33AC8" w:rsidP="006A316D">
            <w:pPr>
              <w:pStyle w:val="ECVSubSectionHeading"/>
              <w:rPr>
                <w:rFonts w:eastAsia="ArialMT" w:cs="ArialMT"/>
                <w:color w:val="3F3A38"/>
                <w:sz w:val="18"/>
                <w:szCs w:val="18"/>
                <w:lang w:val="en-US"/>
              </w:rPr>
            </w:pPr>
          </w:p>
          <w:p w:rsidR="00C33AC8" w:rsidRDefault="00C33AC8" w:rsidP="00C33AC8">
            <w:pPr>
              <w:pStyle w:val="ECVSectionBulle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Setting the bar</w:t>
            </w:r>
          </w:p>
          <w:p w:rsidR="00C33AC8" w:rsidRPr="00C33AC8" w:rsidRDefault="00C33AC8" w:rsidP="00C33AC8">
            <w:pPr>
              <w:pStyle w:val="ECVSectionBullet"/>
              <w:numPr>
                <w:ilvl w:val="0"/>
                <w:numId w:val="1"/>
              </w:numPr>
              <w:rPr>
                <w:lang w:val="en-US"/>
              </w:rPr>
            </w:pPr>
            <w:r w:rsidRPr="00C33AC8">
              <w:rPr>
                <w:rFonts w:eastAsia="Times New Roman" w:cs="Arial"/>
                <w:color w:val="auto"/>
                <w:spacing w:val="0"/>
                <w:kern w:val="0"/>
                <w:szCs w:val="18"/>
                <w:lang w:val="en-US" w:eastAsia="en-US" w:bidi="ar-SA"/>
              </w:rPr>
              <w:t xml:space="preserve">Preparing alcoholic or non-alcoholic beverages </w:t>
            </w:r>
          </w:p>
          <w:p w:rsidR="00C33AC8" w:rsidRDefault="00C33AC8" w:rsidP="00C33AC8">
            <w:pPr>
              <w:pStyle w:val="ECVSectionBullet"/>
              <w:numPr>
                <w:ilvl w:val="0"/>
                <w:numId w:val="1"/>
              </w:numPr>
              <w:rPr>
                <w:lang w:val="en-US"/>
              </w:rPr>
            </w:pPr>
            <w:r w:rsidRPr="00C33AC8">
              <w:rPr>
                <w:rFonts w:eastAsia="Times New Roman" w:cs="Arial"/>
                <w:color w:val="auto"/>
                <w:spacing w:val="0"/>
                <w:kern w:val="0"/>
                <w:szCs w:val="18"/>
                <w:lang w:val="en-US" w:eastAsia="en-US" w:bidi="ar-SA"/>
              </w:rPr>
              <w:t xml:space="preserve"> Interacting with customers, taking orders and serving </w:t>
            </w:r>
          </w:p>
          <w:p w:rsidR="006A316D" w:rsidRPr="0011648B" w:rsidRDefault="00C33AC8" w:rsidP="0011648B">
            <w:pPr>
              <w:pStyle w:val="ECVSectionBullet"/>
              <w:numPr>
                <w:ilvl w:val="0"/>
                <w:numId w:val="1"/>
              </w:numPr>
              <w:rPr>
                <w:lang w:val="en-US"/>
              </w:rPr>
            </w:pPr>
            <w:r w:rsidRPr="00C33AC8">
              <w:rPr>
                <w:rFonts w:eastAsia="Times New Roman" w:cs="Arial"/>
                <w:color w:val="auto"/>
                <w:spacing w:val="0"/>
                <w:kern w:val="0"/>
                <w:szCs w:val="18"/>
                <w:lang w:val="en-US" w:eastAsia="en-US" w:bidi="ar-SA"/>
              </w:rPr>
              <w:t>Assessing bar customers’ needs and preferences and making recommendation</w:t>
            </w:r>
            <w:r w:rsidR="0011648B">
              <w:rPr>
                <w:rFonts w:eastAsia="Times New Roman" w:cs="Arial"/>
                <w:color w:val="auto"/>
                <w:spacing w:val="0"/>
                <w:kern w:val="0"/>
                <w:szCs w:val="18"/>
                <w:lang w:val="en-US" w:eastAsia="en-US" w:bidi="ar-SA"/>
              </w:rPr>
              <w:t>s</w:t>
            </w:r>
          </w:p>
        </w:tc>
      </w:tr>
      <w:tr w:rsidR="00983AF1" w:rsidRPr="00E6361E" w:rsidTr="00522D70">
        <w:trPr>
          <w:cantSplit/>
          <w:trHeight w:val="193"/>
        </w:trPr>
        <w:tc>
          <w:tcPr>
            <w:tcW w:w="2835" w:type="dxa"/>
            <w:vMerge w:val="restart"/>
            <w:shd w:val="clear" w:color="auto" w:fill="auto"/>
          </w:tcPr>
          <w:p w:rsidR="00983AF1" w:rsidRDefault="00983AF1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="00C33AC8">
              <w:rPr>
                <w:lang w:val="hr-HR"/>
              </w:rPr>
              <w:t xml:space="preserve"> May 2018- October 2018</w:t>
            </w: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533A39" w:rsidRDefault="00533A39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533A39" w:rsidRDefault="00533A39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September 2017- March 2018</w:t>
            </w: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6A0EDE">
            <w:pPr>
              <w:pStyle w:val="ECVDate"/>
              <w:tabs>
                <w:tab w:val="left" w:pos="2580"/>
              </w:tabs>
              <w:jc w:val="left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11648B" w:rsidRDefault="0011648B" w:rsidP="00522D70">
            <w:pPr>
              <w:pStyle w:val="ECVDate"/>
              <w:tabs>
                <w:tab w:val="left" w:pos="2580"/>
              </w:tabs>
              <w:jc w:val="center"/>
              <w:rPr>
                <w:lang w:val="hr-HR"/>
              </w:rPr>
            </w:pPr>
          </w:p>
          <w:p w:rsidR="00983AF1" w:rsidRPr="0011648B" w:rsidRDefault="00983AF1" w:rsidP="007D20DE">
            <w:pPr>
              <w:rPr>
                <w:lang w:val="hr-HR"/>
              </w:rPr>
            </w:pPr>
          </w:p>
        </w:tc>
        <w:tc>
          <w:tcPr>
            <w:tcW w:w="7570" w:type="dxa"/>
            <w:shd w:val="clear" w:color="auto" w:fill="auto"/>
          </w:tcPr>
          <w:p w:rsidR="00983AF1" w:rsidRDefault="00C33AC8" w:rsidP="00522D70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lastRenderedPageBreak/>
              <w:t>Server/ Expo/ Food Runner</w:t>
            </w:r>
          </w:p>
          <w:p w:rsidR="00533A39" w:rsidRDefault="00533A39" w:rsidP="0011648B">
            <w:pPr>
              <w:pStyle w:val="ECVOrganisationDetails"/>
              <w:spacing w:after="0"/>
              <w:rPr>
                <w:lang w:val="en-US"/>
              </w:rPr>
            </w:pPr>
          </w:p>
          <w:p w:rsidR="0011648B" w:rsidRPr="00533A39" w:rsidRDefault="0011648B" w:rsidP="0011648B">
            <w:pPr>
              <w:pStyle w:val="ECVOrganisationDetails"/>
              <w:spacing w:after="0"/>
              <w:rPr>
                <w:sz w:val="20"/>
                <w:szCs w:val="20"/>
                <w:lang w:val="en-US"/>
              </w:rPr>
            </w:pPr>
            <w:r w:rsidRPr="00533A39">
              <w:rPr>
                <w:sz w:val="20"/>
                <w:szCs w:val="20"/>
                <w:lang w:val="en-US"/>
              </w:rPr>
              <w:t>Humpy’s Great Alaskan Alehouse</w:t>
            </w:r>
          </w:p>
          <w:p w:rsidR="0011648B" w:rsidRPr="00065A71" w:rsidRDefault="0011648B" w:rsidP="0011648B">
            <w:pPr>
              <w:pStyle w:val="ECVOrganisationDetails"/>
              <w:spacing w:after="0"/>
              <w:rPr>
                <w:lang w:val="en-US"/>
              </w:rPr>
            </w:pPr>
            <w:r>
              <w:rPr>
                <w:lang w:val="en-US"/>
              </w:rPr>
              <w:t>610 W, 6</w:t>
            </w:r>
            <w:r w:rsidRPr="00C33AC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Avenue, Anchorage, Alaska</w:t>
            </w:r>
          </w:p>
          <w:p w:rsidR="0011648B" w:rsidRPr="00C33AC8" w:rsidRDefault="0011648B" w:rsidP="0011648B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</w:pPr>
            <w:r w:rsidRPr="00C33AC8"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  <w:t>Greeting customers</w:t>
            </w:r>
          </w:p>
          <w:p w:rsidR="0011648B" w:rsidRPr="00C33AC8" w:rsidRDefault="0011648B" w:rsidP="0011648B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</w:pPr>
            <w:r w:rsidRPr="00C33AC8"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  <w:t>Taking orders</w:t>
            </w:r>
          </w:p>
          <w:p w:rsidR="0011648B" w:rsidRPr="00C33AC8" w:rsidRDefault="0011648B" w:rsidP="0011648B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</w:pPr>
            <w:r w:rsidRPr="00C33AC8"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  <w:t>Running food</w:t>
            </w:r>
          </w:p>
          <w:p w:rsidR="0011648B" w:rsidRDefault="0011648B" w:rsidP="0011648B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</w:pPr>
            <w:r w:rsidRPr="00C33AC8"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  <w:t>Processing payment</w:t>
            </w:r>
          </w:p>
          <w:p w:rsidR="0011648B" w:rsidRPr="0011648B" w:rsidRDefault="0011648B" w:rsidP="0011648B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</w:pPr>
            <w:r w:rsidRPr="0011648B"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  <w:t>Cleaning and setting tables and dining area</w:t>
            </w:r>
          </w:p>
        </w:tc>
      </w:tr>
      <w:tr w:rsidR="00983AF1" w:rsidRPr="00D216F7" w:rsidTr="00522D70">
        <w:trPr>
          <w:cantSplit/>
          <w:trHeight w:val="1311"/>
        </w:trPr>
        <w:tc>
          <w:tcPr>
            <w:tcW w:w="2835" w:type="dxa"/>
            <w:vMerge/>
            <w:shd w:val="clear" w:color="auto" w:fill="auto"/>
          </w:tcPr>
          <w:p w:rsidR="00983AF1" w:rsidRPr="00E6361E" w:rsidRDefault="00983AF1" w:rsidP="00522D70">
            <w:pPr>
              <w:rPr>
                <w:lang w:val="hr-HR"/>
              </w:rPr>
            </w:pPr>
          </w:p>
        </w:tc>
        <w:tc>
          <w:tcPr>
            <w:tcW w:w="7570" w:type="dxa"/>
            <w:shd w:val="clear" w:color="auto" w:fill="auto"/>
          </w:tcPr>
          <w:p w:rsidR="0011648B" w:rsidRDefault="0011648B" w:rsidP="0011648B">
            <w:pPr>
              <w:pStyle w:val="ECVSubSectionHeading"/>
              <w:rPr>
                <w:lang w:val="hr-HR"/>
              </w:rPr>
            </w:pPr>
            <w:r>
              <w:rPr>
                <w:lang w:val="hr-HR"/>
              </w:rPr>
              <w:t>Data Collection and Labeling  Associate</w:t>
            </w:r>
          </w:p>
          <w:p w:rsidR="006A0EDE" w:rsidRDefault="006A0EDE" w:rsidP="006A0EDE">
            <w:pPr>
              <w:pStyle w:val="ECVOrganisationDetails"/>
              <w:spacing w:after="0"/>
              <w:rPr>
                <w:sz w:val="20"/>
                <w:szCs w:val="20"/>
                <w:lang w:val="en-US"/>
              </w:rPr>
            </w:pPr>
          </w:p>
          <w:p w:rsidR="006A0EDE" w:rsidRPr="00533A39" w:rsidRDefault="006A0EDE" w:rsidP="006A0EDE">
            <w:pPr>
              <w:pStyle w:val="ECVOrganisationDetails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Microsoft Development Center Serbia</w:t>
            </w:r>
          </w:p>
          <w:p w:rsidR="006A0EDE" w:rsidRPr="006A0EDE" w:rsidRDefault="006A0EDE" w:rsidP="006A0EDE">
            <w:pPr>
              <w:pStyle w:val="ECVOrganisationDetails"/>
              <w:spacing w:after="0"/>
            </w:pPr>
            <w:proofErr w:type="spellStart"/>
            <w:r>
              <w:rPr>
                <w:lang w:val="en-US"/>
              </w:rPr>
              <w:t>Španskih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boraca</w:t>
            </w:r>
            <w:proofErr w:type="spellEnd"/>
            <w:r>
              <w:rPr>
                <w:lang w:val="en-US"/>
              </w:rPr>
              <w:t xml:space="preserve"> 3, Belgrade, Serbia</w:t>
            </w:r>
          </w:p>
          <w:p w:rsidR="0011648B" w:rsidRDefault="0011648B" w:rsidP="0011648B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  <w:t>Collection and labeling of data samples</w:t>
            </w:r>
          </w:p>
          <w:p w:rsidR="0011648B" w:rsidRDefault="0011648B" w:rsidP="0011648B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  <w:t>Data analysis</w:t>
            </w:r>
          </w:p>
          <w:p w:rsidR="0011648B" w:rsidRDefault="0011648B" w:rsidP="0011648B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  <w:t>Evaluation of data collection and labeling tool features</w:t>
            </w:r>
          </w:p>
          <w:p w:rsidR="0011648B" w:rsidRDefault="0011648B" w:rsidP="0011648B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  <w:t>Providing feedback in written and verbal form</w:t>
            </w:r>
          </w:p>
          <w:p w:rsidR="00983AF1" w:rsidRPr="00065A71" w:rsidRDefault="0011648B" w:rsidP="007D20DE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7D20DE"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  <w:t>Regulary</w:t>
            </w:r>
            <w:proofErr w:type="spellEnd"/>
            <w:r w:rsidRPr="007D20DE">
              <w:rPr>
                <w:rFonts w:eastAsia="Times New Roman" w:cs="Arial"/>
                <w:color w:val="555555"/>
                <w:spacing w:val="0"/>
                <w:kern w:val="0"/>
                <w:sz w:val="18"/>
                <w:szCs w:val="18"/>
                <w:lang w:val="en-US" w:eastAsia="en-US" w:bidi="ar-SA"/>
              </w:rPr>
              <w:t xml:space="preserve"> writing reports and communicating with the rest of the team </w:t>
            </w:r>
          </w:p>
        </w:tc>
      </w:tr>
    </w:tbl>
    <w:p w:rsidR="00983AF1" w:rsidRDefault="00983AF1" w:rsidP="00983AF1">
      <w:pPr>
        <w:pStyle w:val="ECVComments"/>
        <w:tabs>
          <w:tab w:val="left" w:pos="3090"/>
        </w:tabs>
        <w:jc w:val="lef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983AF1" w:rsidTr="00522D70">
        <w:trPr>
          <w:trHeight w:val="170"/>
        </w:trPr>
        <w:tc>
          <w:tcPr>
            <w:tcW w:w="2835" w:type="dxa"/>
            <w:shd w:val="clear" w:color="auto" w:fill="auto"/>
          </w:tcPr>
          <w:p w:rsidR="00983AF1" w:rsidRDefault="00983AF1" w:rsidP="00522D70">
            <w:pPr>
              <w:pStyle w:val="ECVLeftHeading"/>
            </w:pPr>
            <w:r>
              <w:rPr>
                <w:caps w:val="0"/>
              </w:rPr>
              <w:t>EDUCATION 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83AF1" w:rsidRDefault="00983AF1" w:rsidP="00522D70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pPr w:topFromText="6" w:bottomFromText="170" w:vertAnchor="text" w:tblpY="6"/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236"/>
        <w:gridCol w:w="1419"/>
      </w:tblGrid>
      <w:tr w:rsidR="00983AF1" w:rsidTr="00522D70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7D20DE" w:rsidRDefault="007D20DE" w:rsidP="00522D70">
            <w:pPr>
              <w:pStyle w:val="ECVDate"/>
              <w:tabs>
                <w:tab w:val="left" w:pos="2535"/>
              </w:tabs>
              <w:spacing w:before="0" w:line="240" w:lineRule="auto"/>
              <w:jc w:val="left"/>
            </w:pPr>
          </w:p>
          <w:p w:rsidR="00725641" w:rsidRDefault="00725641" w:rsidP="00522D70">
            <w:pPr>
              <w:pStyle w:val="ECVDate"/>
              <w:tabs>
                <w:tab w:val="left" w:pos="2535"/>
              </w:tabs>
              <w:spacing w:before="0" w:line="240" w:lineRule="auto"/>
              <w:jc w:val="left"/>
            </w:pPr>
            <w:r>
              <w:t xml:space="preserve">October 2017- </w:t>
            </w:r>
            <w:r w:rsidR="00983AF1">
              <w:t xml:space="preserve">  </w:t>
            </w:r>
            <w:r w:rsidR="006A0EDE">
              <w:t>Present</w:t>
            </w:r>
            <w:r w:rsidR="00983AF1">
              <w:t xml:space="preserve"> </w:t>
            </w:r>
          </w:p>
          <w:p w:rsidR="006A0EDE" w:rsidRDefault="006A0EDE" w:rsidP="00522D70">
            <w:pPr>
              <w:pStyle w:val="ECVDate"/>
              <w:tabs>
                <w:tab w:val="left" w:pos="2535"/>
              </w:tabs>
              <w:spacing w:before="0" w:line="240" w:lineRule="auto"/>
              <w:jc w:val="left"/>
            </w:pPr>
          </w:p>
          <w:p w:rsidR="006A0EDE" w:rsidRDefault="006A0EDE" w:rsidP="00522D70">
            <w:pPr>
              <w:pStyle w:val="ECVDate"/>
              <w:tabs>
                <w:tab w:val="left" w:pos="2535"/>
              </w:tabs>
              <w:spacing w:before="0" w:line="240" w:lineRule="auto"/>
              <w:jc w:val="left"/>
            </w:pPr>
          </w:p>
          <w:p w:rsidR="006A0EDE" w:rsidRDefault="006A0EDE" w:rsidP="00522D70">
            <w:pPr>
              <w:pStyle w:val="ECVDate"/>
              <w:tabs>
                <w:tab w:val="left" w:pos="2535"/>
              </w:tabs>
              <w:spacing w:before="0" w:line="240" w:lineRule="auto"/>
              <w:jc w:val="left"/>
            </w:pPr>
          </w:p>
          <w:p w:rsidR="006A0EDE" w:rsidRDefault="006A0EDE" w:rsidP="00522D70">
            <w:pPr>
              <w:pStyle w:val="ECVDate"/>
              <w:tabs>
                <w:tab w:val="left" w:pos="2535"/>
              </w:tabs>
              <w:spacing w:before="0" w:line="240" w:lineRule="auto"/>
              <w:jc w:val="left"/>
            </w:pPr>
          </w:p>
          <w:p w:rsidR="00983AF1" w:rsidRDefault="007D20DE" w:rsidP="00522D70">
            <w:pPr>
              <w:pStyle w:val="ECVDate"/>
              <w:tabs>
                <w:tab w:val="left" w:pos="2535"/>
              </w:tabs>
              <w:spacing w:before="0" w:line="240" w:lineRule="auto"/>
              <w:jc w:val="left"/>
            </w:pPr>
            <w:r>
              <w:t>October 2013</w:t>
            </w:r>
            <w:r w:rsidR="00983AF1">
              <w:t xml:space="preserve">  – </w:t>
            </w:r>
            <w:r>
              <w:t>October 2017</w:t>
            </w:r>
          </w:p>
          <w:p w:rsidR="00983AF1" w:rsidRPr="00852447" w:rsidRDefault="00983AF1" w:rsidP="00522D70"/>
          <w:p w:rsidR="00983AF1" w:rsidRPr="00852447" w:rsidRDefault="00983AF1" w:rsidP="00522D70"/>
          <w:p w:rsidR="00983AF1" w:rsidRPr="00852447" w:rsidRDefault="00983AF1" w:rsidP="00522D70"/>
        </w:tc>
        <w:tc>
          <w:tcPr>
            <w:tcW w:w="6236" w:type="dxa"/>
            <w:shd w:val="clear" w:color="auto" w:fill="auto"/>
          </w:tcPr>
          <w:p w:rsidR="007D20DE" w:rsidRDefault="007D20DE" w:rsidP="00522D70">
            <w:pPr>
              <w:pStyle w:val="ECVSubSectionHeading"/>
              <w:spacing w:line="240" w:lineRule="auto"/>
            </w:pPr>
          </w:p>
          <w:p w:rsidR="00725641" w:rsidRDefault="006A0EDE" w:rsidP="00522D70">
            <w:pPr>
              <w:pStyle w:val="ECVSubSectionHeading"/>
              <w:spacing w:line="240" w:lineRule="auto"/>
            </w:pPr>
            <w:r>
              <w:t>Master studies, Faculty of Transport and Traffic Engineering- Logistic Department</w:t>
            </w:r>
          </w:p>
          <w:p w:rsidR="006A0EDE" w:rsidRPr="006A0EDE" w:rsidRDefault="006A0EDE" w:rsidP="00522D70">
            <w:pPr>
              <w:pStyle w:val="ECVSubSectionHeading"/>
              <w:spacing w:line="240" w:lineRule="auto"/>
              <w:rPr>
                <w:color w:val="404040" w:themeColor="text1" w:themeTint="BF"/>
                <w:sz w:val="18"/>
                <w:szCs w:val="18"/>
              </w:rPr>
            </w:pPr>
            <w:r w:rsidRPr="006A0EDE">
              <w:rPr>
                <w:b/>
                <w:color w:val="404040" w:themeColor="text1" w:themeTint="BF"/>
                <w:sz w:val="18"/>
                <w:szCs w:val="18"/>
              </w:rPr>
              <w:t>Faculty of Transport and Traffic Engineering, University of Belgrade, Serbia</w:t>
            </w:r>
          </w:p>
          <w:p w:rsidR="006A0EDE" w:rsidRDefault="006A0EDE" w:rsidP="00522D70">
            <w:pPr>
              <w:pStyle w:val="ECVSubSectionHeading"/>
              <w:spacing w:line="240" w:lineRule="auto"/>
            </w:pPr>
          </w:p>
          <w:p w:rsidR="00983AF1" w:rsidRDefault="00983AF1" w:rsidP="00522D70">
            <w:pPr>
              <w:pStyle w:val="ECVSubSectionHeading"/>
              <w:spacing w:line="240" w:lineRule="auto"/>
            </w:pPr>
            <w:r>
              <w:t>Graduate Traffic Engineer in Logistic area, Faculty of Transport and Traffic Engineering- Logistic Department</w:t>
            </w:r>
          </w:p>
        </w:tc>
        <w:tc>
          <w:tcPr>
            <w:tcW w:w="1419" w:type="dxa"/>
            <w:shd w:val="clear" w:color="auto" w:fill="auto"/>
          </w:tcPr>
          <w:p w:rsidR="00983AF1" w:rsidRDefault="00983AF1" w:rsidP="00522D70">
            <w:pPr>
              <w:pStyle w:val="ECVRightHeading"/>
              <w:tabs>
                <w:tab w:val="center" w:pos="652"/>
                <w:tab w:val="right" w:pos="1305"/>
              </w:tabs>
              <w:spacing w:before="0" w:line="240" w:lineRule="auto"/>
              <w:jc w:val="left"/>
            </w:pPr>
            <w:r>
              <w:t xml:space="preserve">  </w:t>
            </w:r>
          </w:p>
          <w:p w:rsidR="00983AF1" w:rsidRDefault="00983AF1" w:rsidP="00522D70">
            <w:pPr>
              <w:pStyle w:val="ECVRightHeading"/>
              <w:tabs>
                <w:tab w:val="center" w:pos="652"/>
                <w:tab w:val="right" w:pos="1305"/>
              </w:tabs>
              <w:spacing w:before="0" w:line="240" w:lineRule="auto"/>
              <w:jc w:val="left"/>
            </w:pPr>
          </w:p>
        </w:tc>
      </w:tr>
      <w:tr w:rsidR="00983AF1" w:rsidTr="00522D70">
        <w:trPr>
          <w:cantSplit/>
        </w:trPr>
        <w:tc>
          <w:tcPr>
            <w:tcW w:w="2835" w:type="dxa"/>
            <w:vMerge/>
            <w:shd w:val="clear" w:color="auto" w:fill="auto"/>
          </w:tcPr>
          <w:p w:rsidR="00983AF1" w:rsidRDefault="00983AF1" w:rsidP="00522D70"/>
        </w:tc>
        <w:tc>
          <w:tcPr>
            <w:tcW w:w="7655" w:type="dxa"/>
            <w:gridSpan w:val="2"/>
            <w:shd w:val="clear" w:color="auto" w:fill="auto"/>
          </w:tcPr>
          <w:p w:rsidR="00983AF1" w:rsidRPr="007A4224" w:rsidRDefault="00983AF1" w:rsidP="00522D70">
            <w:pPr>
              <w:pStyle w:val="ECVOrganisationDetails"/>
              <w:spacing w:before="0" w:after="0" w:line="240" w:lineRule="auto"/>
              <w:rPr>
                <w:b/>
              </w:rPr>
            </w:pPr>
            <w:r w:rsidRPr="007A4224">
              <w:rPr>
                <w:b/>
              </w:rPr>
              <w:t>Faculty of Transport and Traffic Engineering, University of Belgrade, Serbia</w:t>
            </w:r>
          </w:p>
        </w:tc>
      </w:tr>
      <w:tr w:rsidR="00983AF1" w:rsidTr="00522D70">
        <w:trPr>
          <w:cantSplit/>
        </w:trPr>
        <w:tc>
          <w:tcPr>
            <w:tcW w:w="2835" w:type="dxa"/>
            <w:vMerge/>
            <w:shd w:val="clear" w:color="auto" w:fill="auto"/>
          </w:tcPr>
          <w:p w:rsidR="00983AF1" w:rsidRDefault="00983AF1" w:rsidP="00522D70"/>
        </w:tc>
        <w:tc>
          <w:tcPr>
            <w:tcW w:w="7655" w:type="dxa"/>
            <w:gridSpan w:val="2"/>
            <w:shd w:val="clear" w:color="auto" w:fill="auto"/>
          </w:tcPr>
          <w:p w:rsidR="00983AF1" w:rsidRDefault="00983AF1" w:rsidP="00522D70">
            <w:pPr>
              <w:pStyle w:val="ECVSectionBullet"/>
              <w:spacing w:line="240" w:lineRule="auto"/>
              <w:ind w:left="113"/>
            </w:pPr>
            <w:r>
              <w:t>.</w:t>
            </w:r>
          </w:p>
        </w:tc>
      </w:tr>
      <w:tr w:rsidR="00983AF1" w:rsidRPr="005F4DE8" w:rsidTr="00522D70">
        <w:trPr>
          <w:cantSplit/>
          <w:trHeight w:val="74"/>
        </w:trPr>
        <w:tc>
          <w:tcPr>
            <w:tcW w:w="2835" w:type="dxa"/>
            <w:vMerge/>
            <w:shd w:val="clear" w:color="auto" w:fill="auto"/>
          </w:tcPr>
          <w:p w:rsidR="00983AF1" w:rsidRDefault="00983AF1" w:rsidP="00522D70"/>
        </w:tc>
        <w:tc>
          <w:tcPr>
            <w:tcW w:w="7655" w:type="dxa"/>
            <w:gridSpan w:val="2"/>
            <w:shd w:val="clear" w:color="auto" w:fill="auto"/>
          </w:tcPr>
          <w:p w:rsidR="00983AF1" w:rsidRPr="007A4224" w:rsidRDefault="00983AF1" w:rsidP="00522D70">
            <w:pPr>
              <w:pStyle w:val="ECVSectionBullet"/>
              <w:spacing w:line="240" w:lineRule="auto"/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983AF1" w:rsidTr="00522D70">
        <w:trPr>
          <w:trHeight w:val="170"/>
        </w:trPr>
        <w:tc>
          <w:tcPr>
            <w:tcW w:w="2835" w:type="dxa"/>
            <w:shd w:val="clear" w:color="auto" w:fill="auto"/>
          </w:tcPr>
          <w:p w:rsidR="00983AF1" w:rsidRDefault="00983AF1" w:rsidP="00522D70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83AF1" w:rsidRDefault="00983AF1" w:rsidP="00522D70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983AF1" w:rsidRDefault="00983AF1" w:rsidP="00983AF1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983AF1" w:rsidTr="00522D70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983AF1" w:rsidRDefault="00983AF1" w:rsidP="00522D70">
            <w:pPr>
              <w:pStyle w:val="ECVLeftDetails"/>
            </w:pPr>
            <w:r>
              <w:t>N</w:t>
            </w:r>
            <w:r w:rsidRPr="00630B95">
              <w:t>ative language</w:t>
            </w:r>
            <w:r>
              <w:t>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983AF1" w:rsidRDefault="00983AF1" w:rsidP="00522D70">
            <w:pPr>
              <w:pStyle w:val="ECVSectionDetails"/>
            </w:pPr>
            <w:r>
              <w:t>Serbian</w:t>
            </w:r>
          </w:p>
        </w:tc>
      </w:tr>
      <w:tr w:rsidR="00983AF1" w:rsidTr="00522D70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983AF1" w:rsidRDefault="00983AF1" w:rsidP="00522D70">
            <w:pPr>
              <w:pStyle w:val="ECVLeftHeading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983AF1" w:rsidRDefault="00983AF1" w:rsidP="00522D70">
            <w:pPr>
              <w:pStyle w:val="ECVRightColumn"/>
            </w:pPr>
          </w:p>
        </w:tc>
      </w:tr>
      <w:tr w:rsidR="00983AF1" w:rsidTr="00522D70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83AF1" w:rsidRPr="00B55DFA" w:rsidRDefault="00983AF1" w:rsidP="00522D70">
            <w:pPr>
              <w:pStyle w:val="ECVLeftDetails"/>
              <w:rPr>
                <w:caps/>
              </w:rPr>
            </w:pPr>
            <w:r>
              <w:t xml:space="preserve"> </w:t>
            </w:r>
            <w:r w:rsidRPr="00B55DFA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83AF1" w:rsidRDefault="00983AF1" w:rsidP="00522D70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83AF1" w:rsidRDefault="00983AF1" w:rsidP="00522D70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83AF1" w:rsidRDefault="00983AF1" w:rsidP="00522D70">
            <w:pPr>
              <w:pStyle w:val="ECVLanguageHeading"/>
            </w:pPr>
            <w:r>
              <w:t xml:space="preserve">WRITING </w:t>
            </w:r>
          </w:p>
        </w:tc>
      </w:tr>
      <w:tr w:rsidR="00983AF1" w:rsidTr="00522D7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83AF1" w:rsidRDefault="00983AF1" w:rsidP="00522D70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983AF1" w:rsidRDefault="00983AF1" w:rsidP="00522D70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83AF1" w:rsidRDefault="00983AF1" w:rsidP="00522D70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83AF1" w:rsidRDefault="00983AF1" w:rsidP="00522D70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83AF1" w:rsidRDefault="00983AF1" w:rsidP="00522D70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83AF1" w:rsidRDefault="00983AF1" w:rsidP="00522D70">
            <w:pPr>
              <w:pStyle w:val="ECVRightColumn"/>
            </w:pPr>
          </w:p>
        </w:tc>
      </w:tr>
      <w:tr w:rsidR="00983AF1" w:rsidTr="00522D7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83AF1" w:rsidRDefault="00983AF1" w:rsidP="00522D70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</w:tr>
      <w:tr w:rsidR="00983AF1" w:rsidTr="00522D7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83AF1" w:rsidRDefault="00983AF1" w:rsidP="00522D70">
            <w:pPr>
              <w:pStyle w:val="ECVLanguageName"/>
            </w:pPr>
            <w:r>
              <w:t>Italian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D20DE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983AF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</w:t>
            </w:r>
            <w:r w:rsidR="007D20DE">
              <w:rPr>
                <w:caps w:val="0"/>
              </w:rPr>
              <w:t>1</w:t>
            </w:r>
          </w:p>
        </w:tc>
      </w:tr>
      <w:tr w:rsidR="00983AF1" w:rsidTr="00522D7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83AF1" w:rsidRDefault="007D20DE" w:rsidP="007D20DE">
            <w:pPr>
              <w:pStyle w:val="ECVLanguageName"/>
              <w:jc w:val="center"/>
            </w:pPr>
            <w:r>
              <w:t xml:space="preserve">                                            Spanish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D20DE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</w:t>
            </w:r>
            <w:r w:rsidR="00983AF1">
              <w:rPr>
                <w:caps w:val="0"/>
              </w:rPr>
              <w:t>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</w:tr>
      <w:tr w:rsidR="00983AF1" w:rsidTr="00522D7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83AF1" w:rsidRDefault="007D20DE" w:rsidP="00522D70">
            <w:pPr>
              <w:pStyle w:val="ECVLanguageName"/>
            </w:pPr>
            <w:r>
              <w:t>German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</w:t>
            </w:r>
            <w:r w:rsidR="00983AF1">
              <w:rPr>
                <w:caps w:val="0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</w:t>
            </w:r>
            <w:r w:rsidR="00983AF1">
              <w:rPr>
                <w:caps w:val="0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</w:t>
            </w:r>
            <w:r w:rsidR="00983AF1">
              <w:rPr>
                <w:caps w:val="0"/>
              </w:rPr>
              <w:t>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83AF1" w:rsidRDefault="00725641" w:rsidP="00522D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</w:t>
            </w:r>
            <w:r w:rsidR="00983AF1">
              <w:rPr>
                <w:caps w:val="0"/>
              </w:rPr>
              <w:t>1</w:t>
            </w:r>
          </w:p>
        </w:tc>
      </w:tr>
      <w:tr w:rsidR="00983AF1" w:rsidTr="00522D70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983AF1" w:rsidRDefault="00983AF1" w:rsidP="00522D70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983AF1" w:rsidRDefault="00983AF1" w:rsidP="00522D70">
            <w:pPr>
              <w:pStyle w:val="ECVLanguageExplanation"/>
            </w:pPr>
            <w:r>
              <w:t>Levels: A1/2: Basic user - B1/2: Independent user - C1/2 Proficient user</w:t>
            </w:r>
          </w:p>
          <w:p w:rsidR="00983AF1" w:rsidRDefault="00983AF1" w:rsidP="00522D70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983AF1" w:rsidRDefault="00983AF1" w:rsidP="00983AF1">
      <w:pPr>
        <w:pStyle w:val="ECVText"/>
        <w:tabs>
          <w:tab w:val="left" w:pos="3206"/>
        </w:tabs>
      </w:pPr>
    </w:p>
    <w:p w:rsidR="00725641" w:rsidRDefault="00725641" w:rsidP="00725641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25641" w:rsidTr="00522D7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25641" w:rsidRDefault="00725641" w:rsidP="00522D70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725641" w:rsidRDefault="00725641" w:rsidP="00522D70">
            <w:pPr>
              <w:pStyle w:val="ECVSectionDetails"/>
            </w:pPr>
          </w:p>
          <w:p w:rsidR="00725641" w:rsidRDefault="00725641" w:rsidP="00725641">
            <w:pPr>
              <w:pStyle w:val="ECVSectionBullet"/>
              <w:numPr>
                <w:ilvl w:val="0"/>
                <w:numId w:val="1"/>
              </w:numPr>
            </w:pPr>
            <w:r>
              <w:t>Listening skills</w:t>
            </w:r>
          </w:p>
          <w:p w:rsidR="00725641" w:rsidRDefault="00725641" w:rsidP="00725641">
            <w:pPr>
              <w:pStyle w:val="ECVSectionBullet"/>
              <w:numPr>
                <w:ilvl w:val="0"/>
                <w:numId w:val="1"/>
              </w:numPr>
            </w:pPr>
            <w:r>
              <w:t>Communicating powerfully in writing</w:t>
            </w:r>
          </w:p>
          <w:p w:rsidR="00725641" w:rsidRDefault="00725641" w:rsidP="00725641">
            <w:pPr>
              <w:pStyle w:val="ECVSectionBullet"/>
              <w:numPr>
                <w:ilvl w:val="0"/>
                <w:numId w:val="1"/>
              </w:numPr>
            </w:pPr>
            <w:r>
              <w:t>Communicating impressively face- to- face</w:t>
            </w:r>
          </w:p>
          <w:p w:rsidR="00725641" w:rsidRDefault="00725641" w:rsidP="00725641">
            <w:pPr>
              <w:pStyle w:val="ECVSectionBullet"/>
              <w:numPr>
                <w:ilvl w:val="0"/>
                <w:numId w:val="1"/>
              </w:numPr>
            </w:pPr>
            <w:r>
              <w:t>Giving great presentations</w:t>
            </w:r>
          </w:p>
        </w:tc>
      </w:tr>
    </w:tbl>
    <w:p w:rsidR="00725641" w:rsidRDefault="00725641" w:rsidP="00725641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25641" w:rsidTr="00522D7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25641" w:rsidRDefault="00725641" w:rsidP="00522D70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725641" w:rsidRDefault="00725641" w:rsidP="00522D70">
            <w:pPr>
              <w:pStyle w:val="ECVSectionBullet"/>
            </w:pPr>
          </w:p>
          <w:p w:rsidR="00725641" w:rsidRDefault="00725641" w:rsidP="00725641">
            <w:pPr>
              <w:pStyle w:val="ECVSectionBullet"/>
              <w:numPr>
                <w:ilvl w:val="0"/>
                <w:numId w:val="1"/>
              </w:numPr>
            </w:pPr>
            <w:r>
              <w:t>Leadership</w:t>
            </w:r>
          </w:p>
          <w:p w:rsidR="00725641" w:rsidRDefault="00725641" w:rsidP="00725641">
            <w:pPr>
              <w:pStyle w:val="ECVSectionBullet"/>
              <w:numPr>
                <w:ilvl w:val="0"/>
                <w:numId w:val="1"/>
              </w:numPr>
            </w:pPr>
            <w:r>
              <w:t>Handling details</w:t>
            </w:r>
          </w:p>
          <w:p w:rsidR="00725641" w:rsidRDefault="00725641" w:rsidP="00725641">
            <w:pPr>
              <w:pStyle w:val="ECVSectionBullet"/>
              <w:numPr>
                <w:ilvl w:val="0"/>
                <w:numId w:val="1"/>
              </w:numPr>
            </w:pPr>
            <w:r>
              <w:t>Identifying problems</w:t>
            </w:r>
          </w:p>
          <w:p w:rsidR="00725641" w:rsidRDefault="00725641" w:rsidP="00725641">
            <w:pPr>
              <w:pStyle w:val="ECVSectionBullet"/>
              <w:numPr>
                <w:ilvl w:val="0"/>
                <w:numId w:val="1"/>
              </w:numPr>
            </w:pPr>
            <w:r>
              <w:t>Negotiation</w:t>
            </w:r>
          </w:p>
          <w:p w:rsidR="00725641" w:rsidRDefault="00725641" w:rsidP="00725641">
            <w:pPr>
              <w:pStyle w:val="ECVSectionBullet"/>
              <w:numPr>
                <w:ilvl w:val="0"/>
                <w:numId w:val="1"/>
              </w:numPr>
            </w:pPr>
            <w:r>
              <w:t>Presentation</w:t>
            </w:r>
          </w:p>
          <w:p w:rsidR="00725641" w:rsidRDefault="00725641" w:rsidP="00725641">
            <w:pPr>
              <w:pStyle w:val="ECVSectionBullet"/>
              <w:numPr>
                <w:ilvl w:val="0"/>
                <w:numId w:val="1"/>
              </w:numPr>
            </w:pPr>
            <w:r>
              <w:t>Problem solving</w:t>
            </w:r>
          </w:p>
        </w:tc>
      </w:tr>
    </w:tbl>
    <w:p w:rsidR="00725641" w:rsidRDefault="00725641" w:rsidP="00725641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25641" w:rsidTr="00522D7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25641" w:rsidRDefault="00725641" w:rsidP="00522D70">
            <w:pPr>
              <w:pStyle w:val="ECVLeftDetails"/>
            </w:pPr>
            <w:proofErr w:type="spellStart"/>
            <w:r>
              <w:t>Tehnicall</w:t>
            </w:r>
            <w:proofErr w:type="spellEnd"/>
            <w:r>
              <w:t xml:space="preserve"> skills</w:t>
            </w:r>
          </w:p>
        </w:tc>
        <w:tc>
          <w:tcPr>
            <w:tcW w:w="7542" w:type="dxa"/>
            <w:shd w:val="clear" w:color="auto" w:fill="auto"/>
          </w:tcPr>
          <w:p w:rsidR="00725641" w:rsidRDefault="00725641" w:rsidP="00522D70">
            <w:pPr>
              <w:pStyle w:val="ECVSectionBullet"/>
            </w:pPr>
            <w:r>
              <w:t xml:space="preserve">Work in Microsoft Office Package </w:t>
            </w:r>
            <w:proofErr w:type="spellStart"/>
            <w:r>
              <w:t>programms</w:t>
            </w:r>
            <w:proofErr w:type="spellEnd"/>
            <w:r>
              <w:t xml:space="preserve">, </w:t>
            </w:r>
            <w:proofErr w:type="spellStart"/>
            <w:r>
              <w:t>Autocad</w:t>
            </w:r>
            <w:proofErr w:type="spellEnd"/>
            <w:r>
              <w:t xml:space="preserve">, </w:t>
            </w:r>
            <w:proofErr w:type="spellStart"/>
            <w:r>
              <w:t>Inkscape</w:t>
            </w:r>
            <w:proofErr w:type="spellEnd"/>
            <w:r>
              <w:t xml:space="preserve">, Arena, </w:t>
            </w:r>
            <w:proofErr w:type="spellStart"/>
            <w:r>
              <w:t>Flexsim</w:t>
            </w:r>
            <w:proofErr w:type="spellEnd"/>
          </w:p>
        </w:tc>
      </w:tr>
    </w:tbl>
    <w:p w:rsidR="00725641" w:rsidRDefault="00725641" w:rsidP="00725641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25641" w:rsidTr="00522D7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25641" w:rsidRDefault="00725641" w:rsidP="00522D70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725641" w:rsidRDefault="00725641" w:rsidP="00522D70">
            <w:pPr>
              <w:pStyle w:val="ECVSectionDetails"/>
            </w:pPr>
            <w:r>
              <w:t>B category</w:t>
            </w:r>
          </w:p>
        </w:tc>
      </w:tr>
    </w:tbl>
    <w:p w:rsidR="00725641" w:rsidRDefault="00725641" w:rsidP="00725641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25641" w:rsidTr="00522D70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25641" w:rsidRDefault="00725641" w:rsidP="00522D70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25641" w:rsidRDefault="00725641" w:rsidP="00522D70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725641" w:rsidRPr="00725641" w:rsidRDefault="00725641" w:rsidP="00725641">
      <w:pPr>
        <w:pStyle w:val="ECVText"/>
        <w:rPr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</w:tblGrid>
      <w:tr w:rsidR="00725641" w:rsidRPr="00725641" w:rsidTr="00522D7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25641" w:rsidRDefault="00725641" w:rsidP="00522D70">
            <w:pPr>
              <w:pStyle w:val="ECVLeftDetails"/>
              <w:rPr>
                <w:szCs w:val="18"/>
              </w:rPr>
            </w:pPr>
            <w:r>
              <w:rPr>
                <w:szCs w:val="18"/>
              </w:rPr>
              <w:t>Science work</w:t>
            </w:r>
          </w:p>
          <w:p w:rsidR="00725641" w:rsidRDefault="00725641" w:rsidP="00522D70">
            <w:pPr>
              <w:pStyle w:val="ECVLeftDetails"/>
              <w:rPr>
                <w:szCs w:val="18"/>
              </w:rPr>
            </w:pPr>
          </w:p>
          <w:p w:rsidR="00725641" w:rsidRDefault="00725641" w:rsidP="00522D70">
            <w:pPr>
              <w:pStyle w:val="ECVLeftDetails"/>
              <w:rPr>
                <w:szCs w:val="18"/>
              </w:rPr>
            </w:pPr>
          </w:p>
          <w:p w:rsidR="00725641" w:rsidRDefault="00725641" w:rsidP="00522D70">
            <w:pPr>
              <w:pStyle w:val="ECVLeftDetails"/>
              <w:rPr>
                <w:szCs w:val="18"/>
              </w:rPr>
            </w:pPr>
            <w:r w:rsidRPr="00725641">
              <w:rPr>
                <w:szCs w:val="18"/>
              </w:rPr>
              <w:t>Conferences</w:t>
            </w:r>
          </w:p>
          <w:p w:rsidR="00725641" w:rsidRDefault="00725641" w:rsidP="00522D70">
            <w:pPr>
              <w:pStyle w:val="ECVLeftDetails"/>
              <w:rPr>
                <w:szCs w:val="18"/>
              </w:rPr>
            </w:pPr>
          </w:p>
          <w:p w:rsidR="00725641" w:rsidRDefault="00725641" w:rsidP="00522D70">
            <w:pPr>
              <w:pStyle w:val="ECVLeftDetails"/>
              <w:rPr>
                <w:szCs w:val="18"/>
              </w:rPr>
            </w:pPr>
          </w:p>
          <w:p w:rsidR="00725641" w:rsidRPr="00725641" w:rsidRDefault="00725641" w:rsidP="00522D70">
            <w:pPr>
              <w:pStyle w:val="ECVLeftDetails"/>
              <w:rPr>
                <w:szCs w:val="18"/>
              </w:rPr>
            </w:pPr>
          </w:p>
          <w:p w:rsidR="00725641" w:rsidRPr="00725641" w:rsidRDefault="00725641" w:rsidP="00522D70">
            <w:pPr>
              <w:pStyle w:val="ECVLeftDetails"/>
              <w:rPr>
                <w:szCs w:val="18"/>
              </w:rPr>
            </w:pPr>
          </w:p>
        </w:tc>
      </w:tr>
    </w:tbl>
    <w:p w:rsidR="00725641" w:rsidRPr="00725641" w:rsidRDefault="00725641" w:rsidP="00725641">
      <w:pPr>
        <w:pStyle w:val="ECVText"/>
        <w:rPr>
          <w:color w:val="365F91" w:themeColor="accent1" w:themeShade="BF"/>
          <w:sz w:val="22"/>
          <w:szCs w:val="22"/>
        </w:rPr>
      </w:pPr>
      <w:r w:rsidRPr="00725641">
        <w:rPr>
          <w:color w:val="365F91" w:themeColor="accent1" w:themeShade="BF"/>
          <w:sz w:val="22"/>
          <w:szCs w:val="22"/>
        </w:rPr>
        <w:t>“Intermodal Transport in Danube Region”</w:t>
      </w:r>
    </w:p>
    <w:p w:rsidR="00725641" w:rsidRDefault="00725641" w:rsidP="00725641">
      <w:pPr>
        <w:pStyle w:val="ECVText"/>
        <w:rPr>
          <w:sz w:val="18"/>
          <w:szCs w:val="18"/>
        </w:rPr>
      </w:pPr>
      <w:r>
        <w:rPr>
          <w:sz w:val="18"/>
          <w:szCs w:val="18"/>
        </w:rPr>
        <w:t>Logic Conference 2017, Belgrade, Serbia</w:t>
      </w:r>
    </w:p>
    <w:p w:rsidR="00725641" w:rsidRDefault="00725641" w:rsidP="00725641">
      <w:pPr>
        <w:pStyle w:val="ECVText"/>
        <w:rPr>
          <w:sz w:val="18"/>
          <w:szCs w:val="18"/>
        </w:rPr>
      </w:pPr>
    </w:p>
    <w:p w:rsidR="00725641" w:rsidRDefault="00725641" w:rsidP="00725641">
      <w:pPr>
        <w:pStyle w:val="ECVText"/>
        <w:rPr>
          <w:sz w:val="18"/>
          <w:szCs w:val="18"/>
        </w:rPr>
      </w:pPr>
    </w:p>
    <w:p w:rsidR="00725641" w:rsidRPr="00725641" w:rsidRDefault="00725641" w:rsidP="00725641">
      <w:pPr>
        <w:pStyle w:val="ECVText"/>
        <w:rPr>
          <w:sz w:val="18"/>
          <w:szCs w:val="18"/>
        </w:rPr>
      </w:pPr>
      <w:r w:rsidRPr="00725641">
        <w:rPr>
          <w:sz w:val="18"/>
          <w:szCs w:val="18"/>
        </w:rPr>
        <w:t>Transport and Traffic business Days 2016</w:t>
      </w:r>
      <w:r>
        <w:rPr>
          <w:sz w:val="18"/>
          <w:szCs w:val="18"/>
        </w:rPr>
        <w:t>, Belgrade, Serbia</w:t>
      </w:r>
    </w:p>
    <w:p w:rsidR="00725641" w:rsidRPr="00725641" w:rsidRDefault="00725641" w:rsidP="00725641">
      <w:pPr>
        <w:pStyle w:val="ECVText"/>
        <w:rPr>
          <w:sz w:val="18"/>
          <w:szCs w:val="18"/>
        </w:rPr>
      </w:pPr>
      <w:r w:rsidRPr="00725641">
        <w:rPr>
          <w:sz w:val="18"/>
          <w:szCs w:val="18"/>
        </w:rPr>
        <w:t>Transpor</w:t>
      </w:r>
      <w:r>
        <w:rPr>
          <w:sz w:val="18"/>
          <w:szCs w:val="18"/>
        </w:rPr>
        <w:t>t and Traffic business Days 2017, Belgrade, Serbia</w:t>
      </w:r>
    </w:p>
    <w:p w:rsidR="00725641" w:rsidRDefault="00725641" w:rsidP="00725641">
      <w:pPr>
        <w:pStyle w:val="ECVText"/>
        <w:rPr>
          <w:sz w:val="18"/>
          <w:szCs w:val="18"/>
        </w:rPr>
      </w:pPr>
      <w:r w:rsidRPr="00725641">
        <w:rPr>
          <w:sz w:val="18"/>
          <w:szCs w:val="18"/>
        </w:rPr>
        <w:t>Transpor</w:t>
      </w:r>
      <w:r>
        <w:rPr>
          <w:sz w:val="18"/>
          <w:szCs w:val="18"/>
        </w:rPr>
        <w:t>t and Traffic business Days 2018, Belgrade, Serbia</w:t>
      </w:r>
    </w:p>
    <w:p w:rsidR="00725641" w:rsidRPr="00725641" w:rsidRDefault="00725641" w:rsidP="00725641">
      <w:pPr>
        <w:pStyle w:val="ECVText"/>
        <w:rPr>
          <w:sz w:val="18"/>
          <w:szCs w:val="18"/>
        </w:rPr>
      </w:pPr>
    </w:p>
    <w:p w:rsidR="00725641" w:rsidRDefault="00725641" w:rsidP="00725641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25641" w:rsidTr="00522D70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25641" w:rsidRDefault="00725641" w:rsidP="00522D70">
            <w:pPr>
              <w:pStyle w:val="ECVLeftHeading"/>
            </w:pPr>
            <w:r>
              <w:rPr>
                <w:caps w:val="0"/>
              </w:rPr>
              <w:t>PERSONAL INTERESTS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25641" w:rsidRDefault="00725641" w:rsidP="00522D70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725641" w:rsidRDefault="00725641" w:rsidP="00725641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25641" w:rsidTr="00522D7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25641" w:rsidRDefault="00725641" w:rsidP="00522D70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725641" w:rsidRDefault="00725641" w:rsidP="00522D70">
            <w:pPr>
              <w:pStyle w:val="ECVSectionBullet"/>
            </w:pPr>
            <w:r>
              <w:t>Travelling</w:t>
            </w:r>
          </w:p>
          <w:p w:rsidR="00725641" w:rsidRDefault="003F3113" w:rsidP="00522D70">
            <w:pPr>
              <w:pStyle w:val="ECVSectionBullet"/>
            </w:pPr>
            <w:r>
              <w:t xml:space="preserve">Meeting </w:t>
            </w:r>
            <w:r w:rsidR="00725641">
              <w:t xml:space="preserve">different </w:t>
            </w:r>
            <w:r>
              <w:t>cultures</w:t>
            </w:r>
            <w:r w:rsidR="00725641">
              <w:t xml:space="preserve"> and seeing both ancient and modern monuments is beautiful experience for me. Whenever </w:t>
            </w:r>
            <w:proofErr w:type="spellStart"/>
            <w:r w:rsidR="00725641">
              <w:t>i</w:t>
            </w:r>
            <w:proofErr w:type="spellEnd"/>
            <w:r w:rsidR="00725641">
              <w:t xml:space="preserve"> have free time </w:t>
            </w:r>
            <w:proofErr w:type="spellStart"/>
            <w:r w:rsidR="00725641">
              <w:t>i</w:t>
            </w:r>
            <w:proofErr w:type="spellEnd"/>
            <w:r w:rsidR="00725641">
              <w:t xml:space="preserve"> use it for travelling.</w:t>
            </w:r>
          </w:p>
          <w:p w:rsidR="00725641" w:rsidRDefault="00725641" w:rsidP="00522D70">
            <w:pPr>
              <w:pStyle w:val="ECVSectionBullet"/>
            </w:pPr>
            <w:r>
              <w:t>Salsa</w:t>
            </w:r>
          </w:p>
          <w:p w:rsidR="00533A39" w:rsidRDefault="00533A39" w:rsidP="00522D70">
            <w:pPr>
              <w:pStyle w:val="ECVSectionBullet"/>
            </w:pPr>
            <w:r>
              <w:t xml:space="preserve">I have been dancing salsa for a while and since </w:t>
            </w:r>
            <w:r w:rsidR="003F3113">
              <w:t>then,</w:t>
            </w:r>
            <w:r>
              <w:t xml:space="preserve"> salsa inspired me to learn</w:t>
            </w:r>
            <w:r w:rsidR="006A0EDE">
              <w:t xml:space="preserve"> Spanish language, learn about L</w:t>
            </w:r>
            <w:r w:rsidR="003F3113">
              <w:t>atin culture and people.</w:t>
            </w:r>
          </w:p>
          <w:p w:rsidR="00725641" w:rsidRDefault="00725641" w:rsidP="00522D70">
            <w:pPr>
              <w:pStyle w:val="ECVSectionBullet"/>
            </w:pPr>
          </w:p>
        </w:tc>
      </w:tr>
    </w:tbl>
    <w:p w:rsidR="00682BAA" w:rsidRDefault="00682BAA"/>
    <w:sectPr w:rsidR="00682BAA" w:rsidSect="00682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2B8660F3"/>
    <w:multiLevelType w:val="multilevel"/>
    <w:tmpl w:val="44A8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AF1"/>
    <w:rsid w:val="0011648B"/>
    <w:rsid w:val="003F3113"/>
    <w:rsid w:val="00533A39"/>
    <w:rsid w:val="00682BAA"/>
    <w:rsid w:val="006A0EDE"/>
    <w:rsid w:val="006A316D"/>
    <w:rsid w:val="00725641"/>
    <w:rsid w:val="007D20DE"/>
    <w:rsid w:val="00983AF1"/>
    <w:rsid w:val="00BE4DC8"/>
    <w:rsid w:val="00C3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F1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983AF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83AF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983AF1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983AF1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983AF1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983AF1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83AF1"/>
    <w:pPr>
      <w:spacing w:before="62"/>
      <w:jc w:val="right"/>
    </w:pPr>
    <w:rPr>
      <w:color w:val="1593CB"/>
      <w:sz w:val="15"/>
    </w:rPr>
  </w:style>
  <w:style w:type="paragraph" w:customStyle="1" w:styleId="ECVContactDetails1">
    <w:name w:val="_ECV_ContactDetails1"/>
    <w:basedOn w:val="ECVNameField"/>
    <w:rsid w:val="00983AF1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983AF1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983AF1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83AF1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983AF1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983AF1"/>
    <w:pPr>
      <w:spacing w:before="0"/>
    </w:pPr>
  </w:style>
  <w:style w:type="paragraph" w:customStyle="1" w:styleId="ECVDate">
    <w:name w:val="_ECV_Date"/>
    <w:basedOn w:val="ECVLeftHeading"/>
    <w:rsid w:val="00983AF1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983AF1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83AF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83AF1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83AF1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Normal"/>
    <w:rsid w:val="00983AF1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983AF1"/>
    <w:pPr>
      <w:spacing w:after="0" w:line="100" w:lineRule="atLeast"/>
    </w:pPr>
  </w:style>
  <w:style w:type="paragraph" w:customStyle="1" w:styleId="ECVLanguageName">
    <w:name w:val="_ECV_LanguageName"/>
    <w:basedOn w:val="Normal"/>
    <w:rsid w:val="00983AF1"/>
    <w:pPr>
      <w:suppressLineNumbers/>
      <w:spacing w:line="100" w:lineRule="atLeast"/>
      <w:ind w:right="283"/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983AF1"/>
    <w:pPr>
      <w:spacing w:before="57"/>
    </w:pPr>
  </w:style>
  <w:style w:type="paragraph" w:customStyle="1" w:styleId="ECVGenderRow">
    <w:name w:val="_ECV_GenderRow"/>
    <w:basedOn w:val="Normal"/>
    <w:rsid w:val="00983AF1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"/>
    <w:rsid w:val="00983AF1"/>
  </w:style>
  <w:style w:type="paragraph" w:customStyle="1" w:styleId="ECVBlueBox">
    <w:name w:val="_ECV_BlueBox"/>
    <w:basedOn w:val="Normal"/>
    <w:rsid w:val="00983AF1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character" w:customStyle="1" w:styleId="domain">
    <w:name w:val="domain"/>
    <w:basedOn w:val="DefaultParagraphFont"/>
    <w:rsid w:val="00983AF1"/>
  </w:style>
  <w:style w:type="character" w:customStyle="1" w:styleId="vanity-name">
    <w:name w:val="vanity-name"/>
    <w:basedOn w:val="DefaultParagraphFont"/>
    <w:rsid w:val="00983AF1"/>
  </w:style>
  <w:style w:type="paragraph" w:styleId="BodyText">
    <w:name w:val="Body Text"/>
    <w:basedOn w:val="Normal"/>
    <w:link w:val="BodyTextChar"/>
    <w:uiPriority w:val="99"/>
    <w:semiHidden/>
    <w:unhideWhenUsed/>
    <w:rsid w:val="00983A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3AF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F1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F1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3AA4-67ED-4FB9-B0BB-F66594B1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2018-10-20T16:27:00Z</dcterms:created>
  <dcterms:modified xsi:type="dcterms:W3CDTF">2018-10-20T18:16:00Z</dcterms:modified>
</cp:coreProperties>
</file>